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A2F" w:rsidRPr="001E28DD" w:rsidRDefault="00F53DDC">
      <w:pPr>
        <w:rPr>
          <w:b/>
          <w:sz w:val="28"/>
          <w:szCs w:val="28"/>
        </w:rPr>
      </w:pPr>
      <w:r>
        <w:rPr>
          <w:b/>
          <w:sz w:val="28"/>
          <w:szCs w:val="28"/>
        </w:rPr>
        <w:t>Chairpersons Report 2018-2019</w:t>
      </w:r>
    </w:p>
    <w:p w:rsidR="00246DE1" w:rsidRDefault="00246DE1">
      <w:pPr>
        <w:rPr>
          <w:sz w:val="28"/>
          <w:szCs w:val="28"/>
        </w:rPr>
      </w:pPr>
    </w:p>
    <w:p w:rsidR="001E28DD" w:rsidRPr="001E28DD" w:rsidRDefault="001E28DD">
      <w:pPr>
        <w:rPr>
          <w:sz w:val="24"/>
          <w:szCs w:val="24"/>
          <w:u w:val="single"/>
        </w:rPr>
      </w:pPr>
      <w:r w:rsidRPr="001E28DD">
        <w:rPr>
          <w:sz w:val="24"/>
          <w:szCs w:val="24"/>
          <w:u w:val="single"/>
        </w:rPr>
        <w:t>Introduction:</w:t>
      </w:r>
    </w:p>
    <w:p w:rsidR="002B042F" w:rsidRPr="001E28DD" w:rsidRDefault="00F242CE">
      <w:pPr>
        <w:rPr>
          <w:sz w:val="24"/>
          <w:szCs w:val="24"/>
        </w:rPr>
      </w:pPr>
      <w:r>
        <w:rPr>
          <w:sz w:val="24"/>
          <w:szCs w:val="24"/>
        </w:rPr>
        <w:t xml:space="preserve">A belated </w:t>
      </w:r>
      <w:r w:rsidR="00BF0DAB" w:rsidRPr="001E28DD">
        <w:rPr>
          <w:sz w:val="24"/>
          <w:szCs w:val="24"/>
        </w:rPr>
        <w:t>AGM</w:t>
      </w:r>
      <w:r>
        <w:rPr>
          <w:sz w:val="24"/>
          <w:szCs w:val="24"/>
        </w:rPr>
        <w:t xml:space="preserve"> was </w:t>
      </w:r>
      <w:r w:rsidR="0052228D">
        <w:rPr>
          <w:sz w:val="24"/>
          <w:szCs w:val="24"/>
        </w:rPr>
        <w:t xml:space="preserve">held </w:t>
      </w:r>
      <w:r w:rsidR="0052228D" w:rsidRPr="001E28DD">
        <w:rPr>
          <w:sz w:val="24"/>
          <w:szCs w:val="24"/>
        </w:rPr>
        <w:t>in</w:t>
      </w:r>
      <w:r w:rsidR="00BF0DAB" w:rsidRPr="001E28DD">
        <w:rPr>
          <w:sz w:val="24"/>
          <w:szCs w:val="24"/>
        </w:rPr>
        <w:t xml:space="preserve"> </w:t>
      </w:r>
      <w:r>
        <w:rPr>
          <w:sz w:val="24"/>
          <w:szCs w:val="24"/>
        </w:rPr>
        <w:t>November</w:t>
      </w:r>
      <w:r w:rsidR="00F53DDC">
        <w:rPr>
          <w:sz w:val="24"/>
          <w:szCs w:val="24"/>
        </w:rPr>
        <w:t xml:space="preserve"> 2018</w:t>
      </w:r>
      <w:r w:rsidR="00BF0DAB" w:rsidRPr="001E28DD">
        <w:rPr>
          <w:sz w:val="24"/>
          <w:szCs w:val="24"/>
        </w:rPr>
        <w:t xml:space="preserve"> and the election of officers. </w:t>
      </w:r>
      <w:r w:rsidR="00F53DDC">
        <w:rPr>
          <w:sz w:val="24"/>
          <w:szCs w:val="24"/>
        </w:rPr>
        <w:t xml:space="preserve">Unfortunately the </w:t>
      </w:r>
      <w:r w:rsidR="00F53DDC" w:rsidRPr="001E28DD">
        <w:rPr>
          <w:sz w:val="24"/>
          <w:szCs w:val="24"/>
        </w:rPr>
        <w:t>turnout</w:t>
      </w:r>
      <w:r w:rsidR="00F53DDC">
        <w:rPr>
          <w:sz w:val="24"/>
          <w:szCs w:val="24"/>
        </w:rPr>
        <w:t xml:space="preserve"> to the AGM was poor and so it was agreed that I would continue in the role as</w:t>
      </w:r>
      <w:r w:rsidR="00BF0DAB" w:rsidRPr="001E28DD">
        <w:rPr>
          <w:sz w:val="24"/>
          <w:szCs w:val="24"/>
        </w:rPr>
        <w:t xml:space="preserve"> chair with Naomi </w:t>
      </w:r>
      <w:proofErr w:type="spellStart"/>
      <w:r w:rsidR="00BF0DAB" w:rsidRPr="001E28DD">
        <w:rPr>
          <w:sz w:val="24"/>
          <w:szCs w:val="24"/>
        </w:rPr>
        <w:t>Femor</w:t>
      </w:r>
      <w:proofErr w:type="spellEnd"/>
      <w:r w:rsidR="00BF0DAB" w:rsidRPr="001E28DD">
        <w:rPr>
          <w:sz w:val="24"/>
          <w:szCs w:val="24"/>
        </w:rPr>
        <w:t xml:space="preserve">-Oldfield </w:t>
      </w:r>
      <w:r w:rsidR="00F53DDC">
        <w:rPr>
          <w:sz w:val="24"/>
          <w:szCs w:val="24"/>
        </w:rPr>
        <w:t>as secretary and Wendy Robinson both continuing as secretary and treasurer respectively</w:t>
      </w:r>
      <w:r w:rsidR="00BF0DAB" w:rsidRPr="001E28DD">
        <w:rPr>
          <w:sz w:val="24"/>
          <w:szCs w:val="24"/>
        </w:rPr>
        <w:t xml:space="preserve">.  </w:t>
      </w:r>
    </w:p>
    <w:p w:rsidR="00BF0DAB" w:rsidRPr="001E28DD" w:rsidRDefault="00BF0DAB">
      <w:pPr>
        <w:rPr>
          <w:sz w:val="24"/>
          <w:szCs w:val="24"/>
        </w:rPr>
      </w:pPr>
      <w:r w:rsidRPr="001E28DD">
        <w:rPr>
          <w:sz w:val="24"/>
          <w:szCs w:val="24"/>
        </w:rPr>
        <w:t xml:space="preserve">It was acknowledged that the group had </w:t>
      </w:r>
      <w:r w:rsidR="00F53DDC">
        <w:rPr>
          <w:sz w:val="24"/>
          <w:szCs w:val="24"/>
        </w:rPr>
        <w:t>continued to dwindle over the past few years with parents who had been staunch supporters and helpers moving on as their children had moved up to secondary education.</w:t>
      </w:r>
    </w:p>
    <w:p w:rsidR="00BF0DAB" w:rsidRPr="001E28DD" w:rsidRDefault="00BF0DAB">
      <w:pPr>
        <w:rPr>
          <w:sz w:val="24"/>
          <w:szCs w:val="24"/>
        </w:rPr>
      </w:pPr>
    </w:p>
    <w:p w:rsidR="00BF0DAB" w:rsidRPr="001E28DD" w:rsidRDefault="00BF0DAB">
      <w:pPr>
        <w:rPr>
          <w:sz w:val="24"/>
          <w:szCs w:val="24"/>
          <w:u w:val="single"/>
        </w:rPr>
      </w:pPr>
      <w:r w:rsidRPr="001E28DD">
        <w:rPr>
          <w:sz w:val="24"/>
          <w:szCs w:val="24"/>
          <w:u w:val="single"/>
        </w:rPr>
        <w:t>Christmas and Summer Fayres:</w:t>
      </w:r>
    </w:p>
    <w:p w:rsidR="00F53DDC" w:rsidRDefault="00BF0DAB">
      <w:pPr>
        <w:rPr>
          <w:sz w:val="24"/>
          <w:szCs w:val="24"/>
        </w:rPr>
      </w:pPr>
      <w:r w:rsidRPr="001E28DD">
        <w:rPr>
          <w:sz w:val="24"/>
          <w:szCs w:val="24"/>
        </w:rPr>
        <w:t xml:space="preserve">Both </w:t>
      </w:r>
      <w:r w:rsidR="00F53DDC">
        <w:rPr>
          <w:sz w:val="24"/>
          <w:szCs w:val="24"/>
        </w:rPr>
        <w:t>the Christmas and summer fayres were held on Friday evenings.  The events were shortened by 30 minutes each but still encapsulated the spirit of the event and were successful in raising funds.</w:t>
      </w:r>
      <w:r w:rsidRPr="001E28DD">
        <w:rPr>
          <w:sz w:val="24"/>
          <w:szCs w:val="24"/>
        </w:rPr>
        <w:t xml:space="preserve"> </w:t>
      </w:r>
    </w:p>
    <w:p w:rsidR="00F242CE" w:rsidRDefault="00BF0DAB">
      <w:pPr>
        <w:rPr>
          <w:sz w:val="24"/>
          <w:szCs w:val="24"/>
        </w:rPr>
      </w:pPr>
      <w:r w:rsidRPr="001E28DD">
        <w:rPr>
          <w:sz w:val="24"/>
          <w:szCs w:val="24"/>
        </w:rPr>
        <w:t xml:space="preserve">As well as the normal stalls, games and refreshments </w:t>
      </w:r>
      <w:r w:rsidR="00F53DDC">
        <w:rPr>
          <w:sz w:val="24"/>
          <w:szCs w:val="24"/>
        </w:rPr>
        <w:t>the Christmas fayre was supported by the school choir and some of the GCSE students from St Peter’s High School.  For the summer fayre the</w:t>
      </w:r>
      <w:r w:rsidR="00F242CE">
        <w:rPr>
          <w:sz w:val="24"/>
          <w:szCs w:val="24"/>
        </w:rPr>
        <w:t xml:space="preserve"> weather was kind and the</w:t>
      </w:r>
      <w:r w:rsidR="00F53DDC">
        <w:rPr>
          <w:sz w:val="24"/>
          <w:szCs w:val="24"/>
        </w:rPr>
        <w:t xml:space="preserve"> choir made a welcome return and we also had martial arts </w:t>
      </w:r>
      <w:r w:rsidR="00F242CE">
        <w:rPr>
          <w:sz w:val="24"/>
          <w:szCs w:val="24"/>
        </w:rPr>
        <w:t>displays.  A new addition this year was a large inflatable obstacle course!</w:t>
      </w:r>
    </w:p>
    <w:p w:rsidR="00BF0DAB" w:rsidRPr="001E28DD" w:rsidRDefault="00F242CE">
      <w:pPr>
        <w:rPr>
          <w:sz w:val="24"/>
          <w:szCs w:val="24"/>
        </w:rPr>
      </w:pPr>
      <w:r>
        <w:rPr>
          <w:sz w:val="24"/>
          <w:szCs w:val="24"/>
        </w:rPr>
        <w:t>Many thanks to all the helpers who organised</w:t>
      </w:r>
      <w:r w:rsidR="0052228D">
        <w:rPr>
          <w:sz w:val="24"/>
          <w:szCs w:val="24"/>
        </w:rPr>
        <w:t>,</w:t>
      </w:r>
      <w:r>
        <w:rPr>
          <w:sz w:val="24"/>
          <w:szCs w:val="24"/>
        </w:rPr>
        <w:t xml:space="preserve"> setup and provided stalls and games.  Again both fayres proves to be an enormous success. </w:t>
      </w:r>
      <w:r w:rsidR="0052228D">
        <w:rPr>
          <w:sz w:val="24"/>
          <w:szCs w:val="24"/>
        </w:rPr>
        <w:t>The summer fayre made £</w:t>
      </w:r>
      <w:r>
        <w:rPr>
          <w:sz w:val="24"/>
          <w:szCs w:val="24"/>
        </w:rPr>
        <w:t>1931.05</w:t>
      </w:r>
    </w:p>
    <w:p w:rsidR="00BF0DAB" w:rsidRPr="001E28DD" w:rsidRDefault="0052228D">
      <w:pPr>
        <w:rPr>
          <w:sz w:val="24"/>
          <w:szCs w:val="24"/>
          <w:u w:val="single"/>
        </w:rPr>
      </w:pPr>
      <w:r>
        <w:rPr>
          <w:sz w:val="24"/>
          <w:szCs w:val="24"/>
          <w:u w:val="single"/>
        </w:rPr>
        <w:t>Disco</w:t>
      </w:r>
      <w:r w:rsidR="00BF0DAB" w:rsidRPr="001E28DD">
        <w:rPr>
          <w:sz w:val="24"/>
          <w:szCs w:val="24"/>
          <w:u w:val="single"/>
        </w:rPr>
        <w:t>:</w:t>
      </w:r>
    </w:p>
    <w:p w:rsidR="00BF0DAB" w:rsidRDefault="00F242CE">
      <w:pPr>
        <w:rPr>
          <w:sz w:val="24"/>
          <w:szCs w:val="24"/>
        </w:rPr>
      </w:pPr>
      <w:r>
        <w:rPr>
          <w:sz w:val="24"/>
          <w:szCs w:val="24"/>
        </w:rPr>
        <w:t>An autumn disco was held</w:t>
      </w:r>
      <w:r w:rsidR="00001131" w:rsidRPr="001E28DD">
        <w:rPr>
          <w:sz w:val="24"/>
          <w:szCs w:val="24"/>
        </w:rPr>
        <w:t xml:space="preserve"> in </w:t>
      </w:r>
      <w:r>
        <w:rPr>
          <w:sz w:val="24"/>
          <w:szCs w:val="24"/>
        </w:rPr>
        <w:t xml:space="preserve">November and </w:t>
      </w:r>
      <w:r w:rsidR="00001131" w:rsidRPr="001E28DD">
        <w:rPr>
          <w:sz w:val="24"/>
          <w:szCs w:val="24"/>
        </w:rPr>
        <w:t>provide</w:t>
      </w:r>
      <w:r>
        <w:rPr>
          <w:sz w:val="24"/>
          <w:szCs w:val="24"/>
        </w:rPr>
        <w:t>d</w:t>
      </w:r>
      <w:r w:rsidR="00001131" w:rsidRPr="001E28DD">
        <w:rPr>
          <w:sz w:val="24"/>
          <w:szCs w:val="24"/>
        </w:rPr>
        <w:t xml:space="preserve"> another great way of fund-raising but also giving an opportunity for the children to socialise and dance together.  Turnout </w:t>
      </w:r>
      <w:r w:rsidR="0052228D">
        <w:rPr>
          <w:sz w:val="24"/>
          <w:szCs w:val="24"/>
        </w:rPr>
        <w:t>was</w:t>
      </w:r>
      <w:r w:rsidR="00001131" w:rsidRPr="001E28DD">
        <w:rPr>
          <w:sz w:val="24"/>
          <w:szCs w:val="24"/>
        </w:rPr>
        <w:t xml:space="preserve"> good and splitting the key stage 1 and 2 events allows for the children to have tailored events for their specific ages.</w:t>
      </w:r>
    </w:p>
    <w:p w:rsidR="0052228D" w:rsidRDefault="0052228D">
      <w:pPr>
        <w:rPr>
          <w:sz w:val="24"/>
          <w:szCs w:val="24"/>
        </w:rPr>
      </w:pPr>
      <w:r>
        <w:rPr>
          <w:sz w:val="24"/>
          <w:szCs w:val="24"/>
        </w:rPr>
        <w:t>Ice Cream Fridays:</w:t>
      </w:r>
    </w:p>
    <w:p w:rsidR="0052228D" w:rsidRDefault="0052228D">
      <w:pPr>
        <w:rPr>
          <w:sz w:val="24"/>
          <w:szCs w:val="24"/>
        </w:rPr>
      </w:pPr>
      <w:r>
        <w:rPr>
          <w:sz w:val="24"/>
          <w:szCs w:val="24"/>
        </w:rPr>
        <w:t>A new innovation for the PTA this year was ice-cream Fridays.  PTA volunteers setup an ice-cream stall after school each Friday in June and sold a selection of ice-creams.  The event proved a great success and money-making venture for the PTA.</w:t>
      </w:r>
    </w:p>
    <w:p w:rsidR="0052228D" w:rsidRPr="001E28DD" w:rsidRDefault="0052228D">
      <w:pPr>
        <w:rPr>
          <w:sz w:val="24"/>
          <w:szCs w:val="24"/>
        </w:rPr>
      </w:pPr>
    </w:p>
    <w:p w:rsidR="0052228D" w:rsidRDefault="0052228D">
      <w:pPr>
        <w:rPr>
          <w:sz w:val="24"/>
          <w:szCs w:val="24"/>
          <w:u w:val="single"/>
        </w:rPr>
      </w:pPr>
    </w:p>
    <w:p w:rsidR="0052228D" w:rsidRDefault="0052228D">
      <w:pPr>
        <w:rPr>
          <w:sz w:val="24"/>
          <w:szCs w:val="24"/>
          <w:u w:val="single"/>
        </w:rPr>
      </w:pPr>
    </w:p>
    <w:p w:rsidR="00001131" w:rsidRPr="001E28DD" w:rsidRDefault="00001131">
      <w:pPr>
        <w:rPr>
          <w:sz w:val="24"/>
          <w:szCs w:val="24"/>
          <w:u w:val="single"/>
        </w:rPr>
      </w:pPr>
      <w:r w:rsidRPr="001E28DD">
        <w:rPr>
          <w:sz w:val="24"/>
          <w:szCs w:val="24"/>
          <w:u w:val="single"/>
        </w:rPr>
        <w:t>PTA Support:</w:t>
      </w:r>
    </w:p>
    <w:p w:rsidR="00001131" w:rsidRPr="001E28DD" w:rsidRDefault="00001131">
      <w:pPr>
        <w:rPr>
          <w:sz w:val="24"/>
          <w:szCs w:val="24"/>
        </w:rPr>
      </w:pPr>
      <w:r w:rsidRPr="001E28DD">
        <w:rPr>
          <w:sz w:val="24"/>
          <w:szCs w:val="24"/>
        </w:rPr>
        <w:t xml:space="preserve">The PTA continue to support the school throughout the year with both financial support or pairs of hands being provided to theatre alibi, the Christmas nativities, </w:t>
      </w:r>
      <w:r w:rsidR="00F242CE">
        <w:rPr>
          <w:sz w:val="24"/>
          <w:szCs w:val="24"/>
        </w:rPr>
        <w:t xml:space="preserve">the </w:t>
      </w:r>
      <w:proofErr w:type="spellStart"/>
      <w:r w:rsidR="00F242CE">
        <w:rPr>
          <w:sz w:val="24"/>
          <w:szCs w:val="24"/>
        </w:rPr>
        <w:t>Kilve</w:t>
      </w:r>
      <w:proofErr w:type="spellEnd"/>
      <w:r w:rsidR="00F242CE">
        <w:rPr>
          <w:sz w:val="24"/>
          <w:szCs w:val="24"/>
        </w:rPr>
        <w:t xml:space="preserve"> trip, leavers Mass and </w:t>
      </w:r>
      <w:r w:rsidR="001E28DD" w:rsidRPr="001E28DD">
        <w:rPr>
          <w:sz w:val="24"/>
          <w:szCs w:val="24"/>
        </w:rPr>
        <w:t>Young E</w:t>
      </w:r>
      <w:r w:rsidRPr="001E28DD">
        <w:rPr>
          <w:sz w:val="24"/>
          <w:szCs w:val="24"/>
        </w:rPr>
        <w:t>nterprise.</w:t>
      </w:r>
    </w:p>
    <w:p w:rsidR="00001131" w:rsidRPr="001E28DD" w:rsidRDefault="00001131">
      <w:pPr>
        <w:rPr>
          <w:sz w:val="24"/>
          <w:szCs w:val="24"/>
          <w:u w:val="single"/>
        </w:rPr>
      </w:pPr>
      <w:r w:rsidRPr="001E28DD">
        <w:rPr>
          <w:sz w:val="24"/>
          <w:szCs w:val="24"/>
          <w:u w:val="single"/>
        </w:rPr>
        <w:t>PTA Donations:</w:t>
      </w:r>
    </w:p>
    <w:p w:rsidR="00001131" w:rsidRPr="001E28DD" w:rsidRDefault="00001131">
      <w:pPr>
        <w:rPr>
          <w:sz w:val="24"/>
          <w:szCs w:val="24"/>
        </w:rPr>
      </w:pPr>
      <w:r w:rsidRPr="001E28DD">
        <w:rPr>
          <w:sz w:val="24"/>
          <w:szCs w:val="24"/>
        </w:rPr>
        <w:t>Donations from PTA funds have continued to be made in the last year and sizeable contrib</w:t>
      </w:r>
      <w:r w:rsidR="0052228D">
        <w:rPr>
          <w:sz w:val="24"/>
          <w:szCs w:val="24"/>
        </w:rPr>
        <w:t>utions include £5100 for a new large storage shed for the playground, the new chicken coop and provisions for early years and reception.</w:t>
      </w:r>
    </w:p>
    <w:p w:rsidR="00001131" w:rsidRPr="001E28DD" w:rsidRDefault="00001131">
      <w:pPr>
        <w:rPr>
          <w:sz w:val="24"/>
          <w:szCs w:val="24"/>
          <w:u w:val="single"/>
        </w:rPr>
      </w:pPr>
      <w:r w:rsidRPr="001E28DD">
        <w:rPr>
          <w:sz w:val="24"/>
          <w:szCs w:val="24"/>
          <w:u w:val="single"/>
        </w:rPr>
        <w:t>Staff and PTA Volunteers:</w:t>
      </w:r>
    </w:p>
    <w:p w:rsidR="00001131" w:rsidRPr="001E28DD" w:rsidRDefault="00001131">
      <w:pPr>
        <w:rPr>
          <w:sz w:val="24"/>
          <w:szCs w:val="24"/>
        </w:rPr>
      </w:pPr>
      <w:r w:rsidRPr="001E28DD">
        <w:rPr>
          <w:sz w:val="24"/>
          <w:szCs w:val="24"/>
        </w:rPr>
        <w:t xml:space="preserve">It is very important to spell out that none of this </w:t>
      </w:r>
      <w:r w:rsidR="001E28DD" w:rsidRPr="001E28DD">
        <w:rPr>
          <w:sz w:val="24"/>
          <w:szCs w:val="24"/>
        </w:rPr>
        <w:t>year’s</w:t>
      </w:r>
      <w:r w:rsidRPr="001E28DD">
        <w:rPr>
          <w:sz w:val="24"/>
          <w:szCs w:val="24"/>
        </w:rPr>
        <w:t xml:space="preserve"> events and fundraising would have been possible without the </w:t>
      </w:r>
      <w:r w:rsidR="001E28DD" w:rsidRPr="001E28DD">
        <w:rPr>
          <w:sz w:val="24"/>
          <w:szCs w:val="24"/>
        </w:rPr>
        <w:t>support and help from the St Nicholas teaching staff and the dedication of the PTA committee and volunteers.  The tireless help and support that is given is very much appreciated by me, the staff and the parents.  Many thanks!</w:t>
      </w:r>
    </w:p>
    <w:p w:rsidR="001E28DD" w:rsidRPr="001E28DD" w:rsidRDefault="001E28DD">
      <w:pPr>
        <w:rPr>
          <w:sz w:val="24"/>
          <w:szCs w:val="24"/>
          <w:u w:val="single"/>
        </w:rPr>
      </w:pPr>
      <w:r w:rsidRPr="001E28DD">
        <w:rPr>
          <w:sz w:val="24"/>
          <w:szCs w:val="24"/>
          <w:u w:val="single"/>
        </w:rPr>
        <w:t>Summary:</w:t>
      </w:r>
    </w:p>
    <w:p w:rsidR="0052228D" w:rsidRDefault="0052228D">
      <w:pPr>
        <w:rPr>
          <w:sz w:val="24"/>
          <w:szCs w:val="24"/>
        </w:rPr>
      </w:pPr>
      <w:r>
        <w:rPr>
          <w:sz w:val="24"/>
          <w:szCs w:val="24"/>
        </w:rPr>
        <w:t>2018-2019</w:t>
      </w:r>
      <w:r w:rsidR="001E28DD" w:rsidRPr="001E28DD">
        <w:rPr>
          <w:sz w:val="24"/>
          <w:szCs w:val="24"/>
        </w:rPr>
        <w:t xml:space="preserve"> has been a</w:t>
      </w:r>
      <w:r>
        <w:rPr>
          <w:sz w:val="24"/>
          <w:szCs w:val="24"/>
        </w:rPr>
        <w:t>nother</w:t>
      </w:r>
      <w:r w:rsidR="001E28DD" w:rsidRPr="001E28DD">
        <w:rPr>
          <w:sz w:val="24"/>
          <w:szCs w:val="24"/>
        </w:rPr>
        <w:t xml:space="preserve"> successful year </w:t>
      </w:r>
      <w:r>
        <w:rPr>
          <w:sz w:val="24"/>
          <w:szCs w:val="24"/>
        </w:rPr>
        <w:t xml:space="preserve">and </w:t>
      </w:r>
      <w:r w:rsidR="001E28DD" w:rsidRPr="001E28DD">
        <w:rPr>
          <w:sz w:val="24"/>
          <w:szCs w:val="24"/>
        </w:rPr>
        <w:t xml:space="preserve">we have </w:t>
      </w:r>
      <w:r>
        <w:rPr>
          <w:sz w:val="24"/>
          <w:szCs w:val="24"/>
        </w:rPr>
        <w:t>been able to fund</w:t>
      </w:r>
      <w:r w:rsidR="001E28DD" w:rsidRPr="001E28DD">
        <w:rPr>
          <w:sz w:val="24"/>
          <w:szCs w:val="24"/>
        </w:rPr>
        <w:t xml:space="preserve"> some worthwhile purchases</w:t>
      </w:r>
      <w:r>
        <w:rPr>
          <w:sz w:val="24"/>
          <w:szCs w:val="24"/>
        </w:rPr>
        <w:t>.  The PTA accounts have been left with a healthy balance and we are able to fund further purchases that may be required going forward.</w:t>
      </w:r>
    </w:p>
    <w:p w:rsidR="001E28DD" w:rsidRPr="001E28DD" w:rsidRDefault="0052228D">
      <w:pPr>
        <w:rPr>
          <w:sz w:val="24"/>
          <w:szCs w:val="24"/>
        </w:rPr>
      </w:pPr>
      <w:r>
        <w:rPr>
          <w:sz w:val="24"/>
          <w:szCs w:val="24"/>
        </w:rPr>
        <w:t>I am stepping down as chair this year and it is good to have new parents joining the PTA and joining the committee.  This year I will be taking more of a backseat but will continue to volunteer and support the events.  I wish the PTA another successful year.</w:t>
      </w:r>
      <w:r w:rsidRPr="001E28DD">
        <w:rPr>
          <w:sz w:val="24"/>
          <w:szCs w:val="24"/>
        </w:rPr>
        <w:t xml:space="preserve"> </w:t>
      </w:r>
    </w:p>
    <w:p w:rsidR="001E28DD" w:rsidRPr="001E28DD" w:rsidRDefault="001E28DD">
      <w:pPr>
        <w:rPr>
          <w:sz w:val="24"/>
          <w:szCs w:val="24"/>
        </w:rPr>
      </w:pPr>
    </w:p>
    <w:p w:rsidR="001E28DD" w:rsidRPr="001E28DD" w:rsidRDefault="001E28DD">
      <w:pPr>
        <w:rPr>
          <w:sz w:val="24"/>
          <w:szCs w:val="24"/>
        </w:rPr>
      </w:pPr>
    </w:p>
    <w:p w:rsidR="001E28DD" w:rsidRPr="001E28DD" w:rsidRDefault="001E28DD">
      <w:pPr>
        <w:rPr>
          <w:sz w:val="24"/>
          <w:szCs w:val="24"/>
        </w:rPr>
      </w:pPr>
      <w:r w:rsidRPr="001E28DD">
        <w:rPr>
          <w:sz w:val="24"/>
          <w:szCs w:val="24"/>
        </w:rPr>
        <w:t xml:space="preserve">Alex Bosley – PTA Chair, </w:t>
      </w:r>
      <w:r w:rsidR="0052228D">
        <w:rPr>
          <w:sz w:val="24"/>
          <w:szCs w:val="24"/>
        </w:rPr>
        <w:t>October 2019</w:t>
      </w:r>
    </w:p>
    <w:sectPr w:rsidR="001E28DD" w:rsidRPr="001E28DD">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E6B" w:rsidRDefault="00576E6B" w:rsidP="00246DE1">
      <w:pPr>
        <w:spacing w:after="0" w:line="240" w:lineRule="auto"/>
      </w:pPr>
      <w:r>
        <w:separator/>
      </w:r>
    </w:p>
  </w:endnote>
  <w:endnote w:type="continuationSeparator" w:id="0">
    <w:p w:rsidR="00576E6B" w:rsidRDefault="00576E6B" w:rsidP="00246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E6B" w:rsidRDefault="00576E6B" w:rsidP="00246DE1">
      <w:pPr>
        <w:spacing w:after="0" w:line="240" w:lineRule="auto"/>
      </w:pPr>
      <w:r>
        <w:separator/>
      </w:r>
    </w:p>
  </w:footnote>
  <w:footnote w:type="continuationSeparator" w:id="0">
    <w:p w:rsidR="00576E6B" w:rsidRDefault="00576E6B" w:rsidP="00246D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DE1" w:rsidRPr="00246DE1" w:rsidRDefault="00246DE1">
    <w:pPr>
      <w:pStyle w:val="Header"/>
      <w:rPr>
        <w:b/>
        <w:sz w:val="36"/>
        <w:szCs w:val="36"/>
      </w:rPr>
    </w:pPr>
    <w:r w:rsidRPr="00246DE1">
      <w:rPr>
        <w:b/>
        <w:noProof/>
        <w:sz w:val="36"/>
        <w:szCs w:val="36"/>
        <w:lang w:eastAsia="en-GB"/>
      </w:rPr>
      <mc:AlternateContent>
        <mc:Choice Requires="wps">
          <w:drawing>
            <wp:anchor distT="45720" distB="45720" distL="114300" distR="114300" simplePos="0" relativeHeight="251659264" behindDoc="0" locked="0" layoutInCell="1" allowOverlap="1" wp14:anchorId="5DDEBD7F" wp14:editId="4518A2CE">
              <wp:simplePos x="0" y="0"/>
              <wp:positionH relativeFrom="column">
                <wp:posOffset>5019675</wp:posOffset>
              </wp:positionH>
              <wp:positionV relativeFrom="paragraph">
                <wp:posOffset>-389890</wp:posOffset>
              </wp:positionV>
              <wp:extent cx="1181100" cy="10858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085850"/>
                      </a:xfrm>
                      <a:prstGeom prst="rect">
                        <a:avLst/>
                      </a:prstGeom>
                      <a:solidFill>
                        <a:srgbClr val="FFFFFF"/>
                      </a:solidFill>
                      <a:ln w="9525">
                        <a:noFill/>
                        <a:miter lim="800000"/>
                        <a:headEnd/>
                        <a:tailEnd/>
                      </a:ln>
                    </wps:spPr>
                    <wps:txbx>
                      <w:txbxContent>
                        <w:p w:rsidR="00246DE1" w:rsidRDefault="00246DE1">
                          <w:r>
                            <w:rPr>
                              <w:noProof/>
                              <w:lang w:eastAsia="en-GB"/>
                            </w:rPr>
                            <w:drawing>
                              <wp:inline distT="0" distB="0" distL="0" distR="0" wp14:anchorId="406A57DF" wp14:editId="4AB9EE9C">
                                <wp:extent cx="870011" cy="933450"/>
                                <wp:effectExtent l="0" t="0" r="6350" b="0"/>
                                <wp:docPr id="2" name="Picture 2" descr="C:\Users\Bosley's\AppData\Local\Microsoft\Windows\INetCache\Content.Word\st_nick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sley's\AppData\Local\Microsoft\Windows\INetCache\Content.Word\st_nicks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293" cy="94340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95.25pt;margin-top:-30.7pt;width:93pt;height:8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" stroked="f">
              <v:textbox>
                <w:txbxContent>
                  <w:p w:rsidR="00246DE1" w:rsidRDefault="00246DE1">
                    <w:r>
                      <w:rPr>
                        <w:noProof/>
                        <w:lang w:eastAsia="en-GB"/>
                      </w:rPr>
                      <w:drawing>
                        <wp:inline distT="0" distB="0" distL="0" distR="0" wp14:anchorId="406A57DF" wp14:editId="4AB9EE9C">
                          <wp:extent cx="870011" cy="933450"/>
                          <wp:effectExtent l="0" t="0" r="6350" b="0"/>
                          <wp:docPr id="2" name="Picture 2" descr="C:\Users\Bosley's\AppData\Local\Microsoft\Windows\INetCache\Content.Word\st_nick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sley's\AppData\Local\Microsoft\Windows\INetCache\Content.Word\st_nicks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293" cy="943408"/>
                                  </a:xfrm>
                                  <a:prstGeom prst="rect">
                                    <a:avLst/>
                                  </a:prstGeom>
                                  <a:noFill/>
                                  <a:ln>
                                    <a:noFill/>
                                  </a:ln>
                                </pic:spPr>
                              </pic:pic>
                            </a:graphicData>
                          </a:graphic>
                        </wp:inline>
                      </w:drawing>
                    </w:r>
                  </w:p>
                </w:txbxContent>
              </v:textbox>
              <w10:wrap type="square"/>
            </v:shape>
          </w:pict>
        </mc:Fallback>
      </mc:AlternateContent>
    </w:r>
    <w:r w:rsidRPr="00246DE1">
      <w:rPr>
        <w:b/>
        <w:sz w:val="36"/>
        <w:szCs w:val="36"/>
      </w:rPr>
      <w:t>St Nic</w:t>
    </w:r>
    <w:r>
      <w:rPr>
        <w:b/>
        <w:sz w:val="36"/>
        <w:szCs w:val="36"/>
      </w:rPr>
      <w:t>h</w:t>
    </w:r>
    <w:r w:rsidRPr="00246DE1">
      <w:rPr>
        <w:b/>
        <w:sz w:val="36"/>
        <w:szCs w:val="36"/>
      </w:rPr>
      <w:t>olas Catholic Primary School</w:t>
    </w:r>
    <w:r>
      <w:rPr>
        <w:b/>
        <w:sz w:val="36"/>
        <w:szCs w:val="36"/>
      </w:rPr>
      <w:tab/>
    </w:r>
  </w:p>
  <w:p w:rsidR="00246DE1" w:rsidRPr="00246DE1" w:rsidRDefault="00246DE1">
    <w:pPr>
      <w:pStyle w:val="Header"/>
      <w:rPr>
        <w:b/>
        <w:sz w:val="36"/>
        <w:szCs w:val="36"/>
      </w:rPr>
    </w:pPr>
    <w:r w:rsidRPr="00246DE1">
      <w:rPr>
        <w:b/>
        <w:sz w:val="36"/>
        <w:szCs w:val="36"/>
      </w:rPr>
      <w:t>Parents Teachers Association (PTA)</w:t>
    </w:r>
  </w:p>
  <w:p w:rsidR="00246DE1" w:rsidRDefault="00246D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A5D0E"/>
    <w:multiLevelType w:val="hybridMultilevel"/>
    <w:tmpl w:val="54E44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254494A"/>
    <w:multiLevelType w:val="hybridMultilevel"/>
    <w:tmpl w:val="B0368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4361F87"/>
    <w:multiLevelType w:val="hybridMultilevel"/>
    <w:tmpl w:val="6590B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DE1"/>
    <w:rsid w:val="00001131"/>
    <w:rsid w:val="001E28DD"/>
    <w:rsid w:val="00246DE1"/>
    <w:rsid w:val="002B042F"/>
    <w:rsid w:val="0040112C"/>
    <w:rsid w:val="0052228D"/>
    <w:rsid w:val="00576E6B"/>
    <w:rsid w:val="00796F98"/>
    <w:rsid w:val="00A14A2F"/>
    <w:rsid w:val="00AD3078"/>
    <w:rsid w:val="00BD00C2"/>
    <w:rsid w:val="00BF0DAB"/>
    <w:rsid w:val="00E4080C"/>
    <w:rsid w:val="00E422BE"/>
    <w:rsid w:val="00F07C81"/>
    <w:rsid w:val="00F242CE"/>
    <w:rsid w:val="00F53D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6D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6DE1"/>
  </w:style>
  <w:style w:type="paragraph" w:styleId="Footer">
    <w:name w:val="footer"/>
    <w:basedOn w:val="Normal"/>
    <w:link w:val="FooterChar"/>
    <w:uiPriority w:val="99"/>
    <w:unhideWhenUsed/>
    <w:rsid w:val="00246D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6DE1"/>
  </w:style>
  <w:style w:type="table" w:styleId="TableGrid">
    <w:name w:val="Table Grid"/>
    <w:basedOn w:val="TableNormal"/>
    <w:uiPriority w:val="39"/>
    <w:rsid w:val="00246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112C"/>
    <w:pPr>
      <w:ind w:left="720"/>
      <w:contextualSpacing/>
    </w:pPr>
  </w:style>
  <w:style w:type="paragraph" w:styleId="BalloonText">
    <w:name w:val="Balloon Text"/>
    <w:basedOn w:val="Normal"/>
    <w:link w:val="BalloonTextChar"/>
    <w:uiPriority w:val="99"/>
    <w:semiHidden/>
    <w:unhideWhenUsed/>
    <w:rsid w:val="00F53D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D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6D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6DE1"/>
  </w:style>
  <w:style w:type="paragraph" w:styleId="Footer">
    <w:name w:val="footer"/>
    <w:basedOn w:val="Normal"/>
    <w:link w:val="FooterChar"/>
    <w:uiPriority w:val="99"/>
    <w:unhideWhenUsed/>
    <w:rsid w:val="00246D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6DE1"/>
  </w:style>
  <w:style w:type="table" w:styleId="TableGrid">
    <w:name w:val="Table Grid"/>
    <w:basedOn w:val="TableNormal"/>
    <w:uiPriority w:val="39"/>
    <w:rsid w:val="00246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112C"/>
    <w:pPr>
      <w:ind w:left="720"/>
      <w:contextualSpacing/>
    </w:pPr>
  </w:style>
  <w:style w:type="paragraph" w:styleId="BalloonText">
    <w:name w:val="Balloon Text"/>
    <w:basedOn w:val="Normal"/>
    <w:link w:val="BalloonTextChar"/>
    <w:uiPriority w:val="99"/>
    <w:semiHidden/>
    <w:unhideWhenUsed/>
    <w:rsid w:val="00F53D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D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1F4A4-33A1-4F67-B9DF-FBF265F9E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484</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Bosley</dc:creator>
  <cp:keywords/>
  <dc:description/>
  <cp:lastModifiedBy>Alex Bosley</cp:lastModifiedBy>
  <cp:revision>3</cp:revision>
  <dcterms:created xsi:type="dcterms:W3CDTF">2016-09-24T12:21:00Z</dcterms:created>
  <dcterms:modified xsi:type="dcterms:W3CDTF">2016-09-24T13:04:00Z</dcterms:modified>
</cp:coreProperties>
</file>